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57A97" w14:textId="10C10EE6" w:rsidR="00AD6A06" w:rsidRPr="000652DF" w:rsidRDefault="00BA097E" w:rsidP="000652DF">
      <w:pPr>
        <w:spacing w:line="273" w:lineRule="exact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0652DF">
        <w:rPr>
          <w:rFonts w:ascii="PT Astra Serif" w:hAnsi="PT Astra Serif"/>
          <w:b/>
          <w:color w:val="111111"/>
          <w:spacing w:val="-1"/>
          <w:w w:val="105"/>
          <w:sz w:val="28"/>
          <w:szCs w:val="28"/>
          <w:lang w:val="ru-RU"/>
        </w:rPr>
        <w:t>Уважаемые</w:t>
      </w:r>
      <w:r w:rsidRPr="000652DF">
        <w:rPr>
          <w:rFonts w:ascii="PT Astra Serif" w:hAnsi="PT Astra Serif"/>
          <w:b/>
          <w:color w:val="111111"/>
          <w:spacing w:val="-8"/>
          <w:w w:val="105"/>
          <w:sz w:val="28"/>
          <w:szCs w:val="28"/>
          <w:lang w:val="ru-RU"/>
        </w:rPr>
        <w:t xml:space="preserve"> </w:t>
      </w:r>
      <w:r w:rsidRPr="000652DF">
        <w:rPr>
          <w:rFonts w:ascii="PT Astra Serif" w:hAnsi="PT Astra Serif"/>
          <w:b/>
          <w:color w:val="111111"/>
          <w:spacing w:val="-1"/>
          <w:w w:val="105"/>
          <w:sz w:val="28"/>
          <w:szCs w:val="28"/>
          <w:lang w:val="ru-RU"/>
        </w:rPr>
        <w:t>независимые</w:t>
      </w:r>
      <w:r w:rsidRPr="000652DF">
        <w:rPr>
          <w:rFonts w:ascii="PT Astra Serif" w:hAnsi="PT Astra Serif"/>
          <w:b/>
          <w:color w:val="111111"/>
          <w:spacing w:val="1"/>
          <w:w w:val="105"/>
          <w:sz w:val="28"/>
          <w:szCs w:val="28"/>
          <w:lang w:val="ru-RU"/>
        </w:rPr>
        <w:t xml:space="preserve"> </w:t>
      </w:r>
      <w:r w:rsidRPr="000652DF">
        <w:rPr>
          <w:rFonts w:ascii="PT Astra Serif" w:hAnsi="PT Astra Serif"/>
          <w:b/>
          <w:color w:val="111111"/>
          <w:w w:val="105"/>
          <w:sz w:val="28"/>
          <w:szCs w:val="28"/>
          <w:lang w:val="ru-RU"/>
        </w:rPr>
        <w:t>эксперты!</w:t>
      </w:r>
    </w:p>
    <w:p w14:paraId="1BCCE74C" w14:textId="77777777" w:rsidR="00AD6A06" w:rsidRPr="000652DF" w:rsidRDefault="00AD6A06" w:rsidP="000652DF">
      <w:pPr>
        <w:pStyle w:val="a3"/>
        <w:rPr>
          <w:rFonts w:ascii="PT Astra Serif" w:hAnsi="PT Astra Serif"/>
          <w:b/>
          <w:sz w:val="28"/>
          <w:szCs w:val="28"/>
          <w:lang w:val="ru-RU"/>
        </w:rPr>
      </w:pPr>
    </w:p>
    <w:p w14:paraId="676F3844" w14:textId="77777777" w:rsidR="000652DF" w:rsidRPr="00867070" w:rsidRDefault="00BA097E" w:rsidP="00867070">
      <w:pPr>
        <w:ind w:firstLine="709"/>
        <w:jc w:val="both"/>
        <w:rPr>
          <w:w w:val="105"/>
          <w:sz w:val="28"/>
          <w:szCs w:val="28"/>
          <w:lang w:val="ru-RU"/>
        </w:rPr>
      </w:pPr>
      <w:r w:rsidRPr="00867070">
        <w:rPr>
          <w:w w:val="105"/>
          <w:sz w:val="28"/>
          <w:szCs w:val="28"/>
          <w:lang w:val="ru-RU"/>
        </w:rPr>
        <w:t>Раздел «Общественная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 антикоррупционная экспертиза»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создан для обеспечения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возможности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проведения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независимой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антикоррупционной экспертизы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 актов и проектов нормативных правовых актов, разработчиком которых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является</w:t>
      </w:r>
      <w:r w:rsidRPr="00867070">
        <w:rPr>
          <w:spacing w:val="-7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Министерство</w:t>
      </w:r>
      <w:r w:rsidR="000652DF" w:rsidRPr="00867070">
        <w:rPr>
          <w:spacing w:val="-1"/>
          <w:w w:val="105"/>
          <w:sz w:val="28"/>
          <w:szCs w:val="28"/>
          <w:lang w:val="ru-RU"/>
        </w:rPr>
        <w:t xml:space="preserve"> молодёжного развития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3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области.</w:t>
      </w:r>
    </w:p>
    <w:p w14:paraId="02A18310" w14:textId="7DB6C4A9" w:rsidR="00AD6A06" w:rsidRPr="00867070" w:rsidRDefault="00BA097E" w:rsidP="00867070">
      <w:pPr>
        <w:ind w:firstLine="709"/>
        <w:jc w:val="both"/>
        <w:rPr>
          <w:sz w:val="28"/>
          <w:szCs w:val="28"/>
          <w:lang w:val="ru-RU"/>
        </w:rPr>
      </w:pPr>
      <w:r w:rsidRPr="00867070">
        <w:rPr>
          <w:spacing w:val="-1"/>
          <w:w w:val="105"/>
          <w:sz w:val="28"/>
          <w:szCs w:val="28"/>
          <w:lang w:val="ru-RU"/>
        </w:rPr>
        <w:t xml:space="preserve">Согласно </w:t>
      </w:r>
      <w:r w:rsidRPr="00867070">
        <w:rPr>
          <w:w w:val="105"/>
          <w:sz w:val="28"/>
          <w:szCs w:val="28"/>
          <w:lang w:val="ru-RU"/>
        </w:rPr>
        <w:t>пункту 4 Правил проведения антикоррупционной экспертизы 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 проектов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актов,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утвержд</w:t>
      </w:r>
      <w:r w:rsidR="000652DF" w:rsidRPr="00867070">
        <w:rPr>
          <w:w w:val="105"/>
          <w:sz w:val="28"/>
          <w:szCs w:val="28"/>
          <w:lang w:val="ru-RU"/>
        </w:rPr>
        <w:t>ё</w:t>
      </w:r>
      <w:r w:rsidRPr="00867070">
        <w:rPr>
          <w:w w:val="105"/>
          <w:sz w:val="28"/>
          <w:szCs w:val="28"/>
          <w:lang w:val="ru-RU"/>
        </w:rPr>
        <w:t>нных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постановлением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Правительства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Российской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Федерации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от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26.02.2010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№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96 «Об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экспертизе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</w:t>
      </w:r>
      <w:r w:rsidRPr="00867070">
        <w:rPr>
          <w:w w:val="105"/>
          <w:sz w:val="28"/>
          <w:szCs w:val="28"/>
          <w:lang w:val="ru-RU"/>
        </w:rPr>
        <w:t>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 проектов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актов»,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независимая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антикоррупционная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экспертиза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проводится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юридическими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лицами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 физическим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лицами,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аккредитованными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Министерством юстиции Российской Федерации в качестве экспертов по проведению</w:t>
      </w:r>
      <w:r w:rsidRPr="00867070">
        <w:rPr>
          <w:w w:val="105"/>
          <w:sz w:val="28"/>
          <w:szCs w:val="28"/>
          <w:lang w:val="ru-RU"/>
        </w:rPr>
        <w:t xml:space="preserve"> независимой   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 xml:space="preserve">антикоррупционной </w:t>
      </w:r>
      <w:r w:rsidRPr="00867070">
        <w:rPr>
          <w:w w:val="105"/>
          <w:sz w:val="28"/>
          <w:szCs w:val="28"/>
          <w:lang w:val="ru-RU"/>
        </w:rPr>
        <w:t xml:space="preserve">экспертизы </w:t>
      </w:r>
      <w:r w:rsidRPr="00867070">
        <w:rPr>
          <w:w w:val="105"/>
          <w:sz w:val="28"/>
          <w:szCs w:val="28"/>
          <w:lang w:val="ru-RU"/>
        </w:rPr>
        <w:t xml:space="preserve">нормативных </w:t>
      </w:r>
      <w:r w:rsidRPr="00867070">
        <w:rPr>
          <w:w w:val="105"/>
          <w:sz w:val="28"/>
          <w:szCs w:val="28"/>
          <w:lang w:val="ru-RU"/>
        </w:rPr>
        <w:t xml:space="preserve">правовых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-60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</w:t>
      </w:r>
      <w:r w:rsidRPr="00867070">
        <w:rPr>
          <w:spacing w:val="-2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проектов</w:t>
      </w:r>
      <w:r w:rsidRPr="00867070">
        <w:rPr>
          <w:spacing w:val="4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22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9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актов.</w:t>
      </w:r>
    </w:p>
    <w:p w14:paraId="092DB217" w14:textId="56DB86CC" w:rsidR="00AD6A06" w:rsidRPr="00867070" w:rsidRDefault="00BA097E" w:rsidP="00867070">
      <w:pPr>
        <w:ind w:firstLine="709"/>
        <w:jc w:val="both"/>
        <w:rPr>
          <w:sz w:val="28"/>
          <w:szCs w:val="28"/>
          <w:lang w:val="ru-RU"/>
        </w:rPr>
      </w:pPr>
      <w:r w:rsidRPr="00867070">
        <w:rPr>
          <w:w w:val="105"/>
          <w:sz w:val="28"/>
          <w:szCs w:val="28"/>
          <w:lang w:val="ru-RU"/>
        </w:rPr>
        <w:t xml:space="preserve">Порядок проведения </w:t>
      </w:r>
      <w:r w:rsidRPr="00867070">
        <w:rPr>
          <w:w w:val="105"/>
          <w:sz w:val="28"/>
          <w:szCs w:val="28"/>
          <w:lang w:val="ru-RU"/>
        </w:rPr>
        <w:t xml:space="preserve">антикоррупционной экспертизы </w:t>
      </w:r>
      <w:proofErr w:type="gramStart"/>
      <w:r w:rsidRPr="00867070">
        <w:rPr>
          <w:w w:val="105"/>
          <w:sz w:val="28"/>
          <w:szCs w:val="28"/>
          <w:lang w:val="ru-RU"/>
        </w:rPr>
        <w:t>норма</w:t>
      </w:r>
      <w:r w:rsidRPr="00867070">
        <w:rPr>
          <w:w w:val="105"/>
          <w:sz w:val="28"/>
          <w:szCs w:val="28"/>
          <w:lang w:val="ru-RU"/>
        </w:rPr>
        <w:t>тивных  правовых</w:t>
      </w:r>
      <w:proofErr w:type="gramEnd"/>
      <w:r w:rsidRPr="00867070">
        <w:rPr>
          <w:w w:val="105"/>
          <w:sz w:val="28"/>
          <w:szCs w:val="28"/>
          <w:lang w:val="ru-RU"/>
        </w:rPr>
        <w:t xml:space="preserve">  актов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и</w:t>
      </w:r>
      <w:r w:rsidRPr="00867070">
        <w:rPr>
          <w:spacing w:val="-15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проектов</w:t>
      </w:r>
      <w:r w:rsidRPr="00867070">
        <w:rPr>
          <w:spacing w:val="86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 xml:space="preserve">нормативных </w:t>
      </w:r>
      <w:r w:rsidRPr="00867070">
        <w:rPr>
          <w:spacing w:val="25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w w:val="105"/>
          <w:sz w:val="28"/>
          <w:szCs w:val="28"/>
          <w:lang w:val="ru-RU"/>
        </w:rPr>
        <w:tab/>
        <w:t>актов</w:t>
      </w:r>
      <w:r w:rsidR="00867070" w:rsidRP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постановлением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Губернатора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от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03.10.2011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№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100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«О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Порядке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проведения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антикоррупционной</w:t>
      </w:r>
      <w:r w:rsidR="000652DF" w:rsidRP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экспертизы</w:t>
      </w:r>
      <w:r w:rsidR="00867070" w:rsidRP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w w:val="105"/>
          <w:sz w:val="28"/>
          <w:szCs w:val="28"/>
          <w:lang w:val="ru-RU"/>
        </w:rPr>
        <w:tab/>
        <w:t>правовых</w:t>
      </w:r>
      <w:r w:rsidRPr="00867070">
        <w:rPr>
          <w:w w:val="105"/>
          <w:sz w:val="28"/>
          <w:szCs w:val="28"/>
          <w:lang w:val="ru-RU"/>
        </w:rPr>
        <w:tab/>
        <w:t>актов</w:t>
      </w:r>
      <w:r w:rsidRPr="00867070">
        <w:rPr>
          <w:w w:val="105"/>
          <w:sz w:val="28"/>
          <w:szCs w:val="28"/>
          <w:lang w:val="ru-RU"/>
        </w:rPr>
        <w:tab/>
        <w:t>и</w:t>
      </w:r>
      <w:r w:rsidRPr="00867070">
        <w:rPr>
          <w:w w:val="105"/>
          <w:sz w:val="28"/>
          <w:szCs w:val="28"/>
          <w:lang w:val="ru-RU"/>
        </w:rPr>
        <w:tab/>
      </w:r>
      <w:r w:rsidRPr="00867070">
        <w:rPr>
          <w:sz w:val="28"/>
          <w:szCs w:val="28"/>
          <w:lang w:val="ru-RU"/>
        </w:rPr>
        <w:t xml:space="preserve">проектов </w:t>
      </w:r>
      <w:r w:rsidRPr="00867070">
        <w:rPr>
          <w:color w:val="B8B8B8"/>
          <w:sz w:val="28"/>
          <w:szCs w:val="28"/>
          <w:lang w:val="ru-RU"/>
        </w:rPr>
        <w:t>.</w:t>
      </w:r>
      <w:r w:rsidRPr="00867070">
        <w:rPr>
          <w:color w:val="B8B8B8"/>
          <w:spacing w:val="-57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25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3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10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4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области».</w:t>
      </w:r>
    </w:p>
    <w:p w14:paraId="7840BA3A" w14:textId="0C31C788" w:rsidR="00867070" w:rsidRPr="00867070" w:rsidRDefault="00BA097E" w:rsidP="00867070">
      <w:pPr>
        <w:ind w:firstLine="709"/>
        <w:jc w:val="both"/>
        <w:rPr>
          <w:sz w:val="28"/>
          <w:szCs w:val="28"/>
          <w:lang w:val="ru-RU"/>
        </w:rPr>
      </w:pPr>
      <w:r w:rsidRPr="00867070">
        <w:rPr>
          <w:w w:val="105"/>
          <w:sz w:val="28"/>
          <w:szCs w:val="28"/>
          <w:lang w:val="ru-RU"/>
        </w:rPr>
        <w:t>Почтовый</w:t>
      </w:r>
      <w:r w:rsidRPr="00867070">
        <w:rPr>
          <w:w w:val="105"/>
          <w:sz w:val="28"/>
          <w:szCs w:val="28"/>
          <w:lang w:val="ru-RU"/>
        </w:rPr>
        <w:tab/>
      </w:r>
      <w:r w:rsidRPr="00867070">
        <w:rPr>
          <w:spacing w:val="-1"/>
          <w:w w:val="105"/>
          <w:sz w:val="28"/>
          <w:szCs w:val="28"/>
          <w:lang w:val="ru-RU"/>
        </w:rPr>
        <w:t>и</w:t>
      </w:r>
      <w:r w:rsidRPr="00867070">
        <w:rPr>
          <w:spacing w:val="-15"/>
          <w:w w:val="105"/>
          <w:sz w:val="28"/>
          <w:szCs w:val="28"/>
          <w:lang w:val="ru-RU"/>
        </w:rPr>
        <w:t xml:space="preserve"> </w:t>
      </w:r>
      <w:r w:rsidRPr="00867070">
        <w:rPr>
          <w:spacing w:val="-1"/>
          <w:w w:val="105"/>
          <w:sz w:val="28"/>
          <w:szCs w:val="28"/>
          <w:lang w:val="ru-RU"/>
        </w:rPr>
        <w:t>электронный</w:t>
      </w:r>
      <w:r w:rsidRPr="00867070">
        <w:rPr>
          <w:spacing w:val="-1"/>
          <w:w w:val="105"/>
          <w:sz w:val="28"/>
          <w:szCs w:val="28"/>
          <w:lang w:val="ru-RU"/>
        </w:rPr>
        <w:tab/>
      </w:r>
      <w:r w:rsidRPr="00867070">
        <w:rPr>
          <w:w w:val="105"/>
          <w:sz w:val="28"/>
          <w:szCs w:val="28"/>
          <w:lang w:val="ru-RU"/>
        </w:rPr>
        <w:t>адрес</w:t>
      </w:r>
      <w:r w:rsidRPr="00867070">
        <w:rPr>
          <w:w w:val="105"/>
          <w:sz w:val="28"/>
          <w:szCs w:val="28"/>
          <w:lang w:val="ru-RU"/>
        </w:rPr>
        <w:tab/>
      </w:r>
      <w:proofErr w:type="gramStart"/>
      <w:r w:rsidRPr="00867070">
        <w:rPr>
          <w:w w:val="105"/>
          <w:sz w:val="28"/>
          <w:szCs w:val="28"/>
          <w:lang w:val="ru-RU"/>
        </w:rPr>
        <w:t>для</w:t>
      </w:r>
      <w:r w:rsidR="000652DF" w:rsidRPr="00867070">
        <w:rPr>
          <w:w w:val="105"/>
          <w:sz w:val="28"/>
          <w:szCs w:val="28"/>
          <w:lang w:val="ru-RU"/>
        </w:rPr>
        <w:t xml:space="preserve"> </w:t>
      </w:r>
      <w:r w:rsidR="00867070" w:rsidRPr="00867070">
        <w:rPr>
          <w:w w:val="105"/>
          <w:sz w:val="28"/>
          <w:szCs w:val="28"/>
          <w:lang w:val="ru-RU"/>
        </w:rPr>
        <w:t xml:space="preserve"> н</w:t>
      </w:r>
      <w:r w:rsidRPr="00867070">
        <w:rPr>
          <w:w w:val="105"/>
          <w:sz w:val="28"/>
          <w:szCs w:val="28"/>
          <w:lang w:val="ru-RU"/>
        </w:rPr>
        <w:t>аправления</w:t>
      </w:r>
      <w:proofErr w:type="gramEnd"/>
      <w:r w:rsidRPr="00867070">
        <w:rPr>
          <w:w w:val="105"/>
          <w:sz w:val="28"/>
          <w:szCs w:val="28"/>
          <w:lang w:val="ru-RU"/>
        </w:rPr>
        <w:tab/>
        <w:t>заключений</w:t>
      </w:r>
      <w:r w:rsid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по</w:t>
      </w:r>
      <w:r w:rsidRPr="00867070">
        <w:rPr>
          <w:w w:val="105"/>
          <w:sz w:val="28"/>
          <w:szCs w:val="28"/>
          <w:lang w:val="ru-RU"/>
        </w:rPr>
        <w:tab/>
      </w:r>
      <w:r w:rsidRPr="00867070">
        <w:rPr>
          <w:sz w:val="28"/>
          <w:szCs w:val="28"/>
          <w:lang w:val="ru-RU"/>
        </w:rPr>
        <w:t>результатам</w:t>
      </w:r>
      <w:r w:rsidR="00867070">
        <w:rPr>
          <w:sz w:val="28"/>
          <w:szCs w:val="28"/>
          <w:lang w:val="ru-RU"/>
        </w:rPr>
        <w:t xml:space="preserve"> </w:t>
      </w:r>
      <w:r w:rsidRPr="00867070">
        <w:rPr>
          <w:spacing w:val="-57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независимой</w:t>
      </w:r>
      <w:r w:rsidR="000652DF" w:rsidRP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ab/>
        <w:t>антикоррупционной</w:t>
      </w:r>
      <w:r w:rsidRPr="00867070">
        <w:rPr>
          <w:w w:val="105"/>
          <w:sz w:val="28"/>
          <w:szCs w:val="28"/>
          <w:lang w:val="ru-RU"/>
        </w:rPr>
        <w:tab/>
      </w:r>
      <w:r w:rsidRPr="00867070">
        <w:rPr>
          <w:sz w:val="28"/>
          <w:szCs w:val="28"/>
          <w:lang w:val="ru-RU"/>
        </w:rPr>
        <w:t>экспертизы:</w:t>
      </w:r>
      <w:r w:rsidR="000652DF" w:rsidRPr="00867070">
        <w:rPr>
          <w:sz w:val="28"/>
          <w:szCs w:val="28"/>
          <w:lang w:val="ru-RU"/>
        </w:rPr>
        <w:t xml:space="preserve"> </w:t>
      </w:r>
    </w:p>
    <w:p w14:paraId="52983506" w14:textId="77777777" w:rsidR="00275958" w:rsidRDefault="00867070" w:rsidP="00867070">
      <w:pPr>
        <w:ind w:firstLine="709"/>
        <w:jc w:val="both"/>
        <w:rPr>
          <w:w w:val="105"/>
          <w:sz w:val="28"/>
          <w:szCs w:val="28"/>
          <w:lang w:val="ru-RU"/>
        </w:rPr>
      </w:pPr>
      <w:r w:rsidRPr="00867070">
        <w:rPr>
          <w:w w:val="105"/>
          <w:sz w:val="28"/>
          <w:szCs w:val="28"/>
          <w:lang w:val="ru-RU"/>
        </w:rPr>
        <w:t>М</w:t>
      </w:r>
      <w:r w:rsidR="00BA097E" w:rsidRPr="00867070">
        <w:rPr>
          <w:w w:val="105"/>
          <w:sz w:val="28"/>
          <w:szCs w:val="28"/>
          <w:lang w:val="ru-RU"/>
        </w:rPr>
        <w:t>инистерство</w:t>
      </w:r>
      <w:r w:rsidR="000652DF" w:rsidRPr="00867070">
        <w:rPr>
          <w:w w:val="105"/>
          <w:sz w:val="28"/>
          <w:szCs w:val="28"/>
          <w:lang w:val="ru-RU"/>
        </w:rPr>
        <w:t xml:space="preserve"> молодёжного развития </w:t>
      </w:r>
      <w:r w:rsidR="00BA097E" w:rsidRPr="00867070">
        <w:rPr>
          <w:w w:val="105"/>
          <w:sz w:val="28"/>
          <w:szCs w:val="28"/>
          <w:lang w:val="ru-RU"/>
        </w:rPr>
        <w:t>Ульяновской</w:t>
      </w:r>
      <w:r w:rsidR="00BA097E" w:rsidRPr="00867070">
        <w:rPr>
          <w:spacing w:val="42"/>
          <w:w w:val="105"/>
          <w:sz w:val="28"/>
          <w:szCs w:val="28"/>
          <w:lang w:val="ru-RU"/>
        </w:rPr>
        <w:t xml:space="preserve"> </w:t>
      </w:r>
      <w:r w:rsidR="00BA097E" w:rsidRPr="00867070">
        <w:rPr>
          <w:w w:val="105"/>
          <w:sz w:val="28"/>
          <w:szCs w:val="28"/>
          <w:lang w:val="ru-RU"/>
        </w:rPr>
        <w:t>области,</w:t>
      </w:r>
      <w:r w:rsidR="00BA097E" w:rsidRPr="00867070">
        <w:rPr>
          <w:spacing w:val="42"/>
          <w:w w:val="105"/>
          <w:sz w:val="28"/>
          <w:szCs w:val="28"/>
          <w:lang w:val="ru-RU"/>
        </w:rPr>
        <w:t xml:space="preserve"> </w:t>
      </w:r>
      <w:proofErr w:type="gramStart"/>
      <w:r>
        <w:rPr>
          <w:spacing w:val="42"/>
          <w:w w:val="105"/>
          <w:sz w:val="28"/>
          <w:szCs w:val="28"/>
          <w:lang w:val="ru-RU"/>
        </w:rPr>
        <w:t>432017,</w:t>
      </w:r>
      <w:r w:rsidRPr="00867070">
        <w:rPr>
          <w:sz w:val="28"/>
          <w:szCs w:val="28"/>
          <w:lang w:val="ru-RU"/>
        </w:rPr>
        <w:t>г.Ульяновск</w:t>
      </w:r>
      <w:proofErr w:type="gramEnd"/>
      <w:r w:rsidRPr="00867070">
        <w:rPr>
          <w:sz w:val="28"/>
          <w:szCs w:val="28"/>
          <w:lang w:val="ru-RU"/>
        </w:rPr>
        <w:t xml:space="preserve">, </w:t>
      </w:r>
      <w:proofErr w:type="spellStart"/>
      <w:r w:rsidRPr="00867070">
        <w:rPr>
          <w:sz w:val="28"/>
          <w:szCs w:val="28"/>
          <w:lang w:val="ru-RU"/>
        </w:rPr>
        <w:t>ул.Спасская</w:t>
      </w:r>
      <w:proofErr w:type="spellEnd"/>
      <w:r w:rsidRPr="00867070">
        <w:rPr>
          <w:sz w:val="28"/>
          <w:szCs w:val="28"/>
          <w:lang w:val="ru-RU"/>
        </w:rPr>
        <w:t>, д.8, каб.439, 436,</w:t>
      </w:r>
      <w:r>
        <w:rPr>
          <w:sz w:val="28"/>
          <w:szCs w:val="28"/>
          <w:lang w:val="ru-RU"/>
        </w:rPr>
        <w:t xml:space="preserve"> </w:t>
      </w:r>
      <w:r w:rsidR="00BA097E" w:rsidRPr="00867070">
        <w:rPr>
          <w:w w:val="105"/>
          <w:sz w:val="28"/>
          <w:szCs w:val="28"/>
          <w:lang w:val="ru-RU"/>
        </w:rPr>
        <w:t>телефон:</w:t>
      </w:r>
      <w:r w:rsidR="00BA097E" w:rsidRPr="00867070">
        <w:rPr>
          <w:sz w:val="28"/>
          <w:szCs w:val="28"/>
          <w:lang w:val="ru-RU"/>
        </w:rPr>
        <w:t xml:space="preserve"> </w:t>
      </w:r>
      <w:r w:rsidR="000652DF" w:rsidRPr="00867070">
        <w:rPr>
          <w:sz w:val="28"/>
          <w:szCs w:val="28"/>
          <w:lang w:val="ru-RU"/>
        </w:rPr>
        <w:t>27-46-31 (правовой отдел), 27-05-77 (приёмная Министерства)</w:t>
      </w:r>
      <w:r>
        <w:rPr>
          <w:sz w:val="28"/>
          <w:szCs w:val="28"/>
          <w:lang w:val="ru-RU"/>
        </w:rPr>
        <w:t>,</w:t>
      </w:r>
      <w:r w:rsidR="00BA097E" w:rsidRPr="00867070">
        <w:rPr>
          <w:sz w:val="28"/>
          <w:szCs w:val="28"/>
          <w:lang w:val="ru-RU"/>
        </w:rPr>
        <w:t xml:space="preserve"> </w:t>
      </w:r>
      <w:r w:rsidR="00BA097E" w:rsidRPr="00867070">
        <w:rPr>
          <w:w w:val="105"/>
          <w:sz w:val="28"/>
          <w:szCs w:val="28"/>
          <w:lang w:val="ru-RU"/>
        </w:rPr>
        <w:t>электронная</w:t>
      </w:r>
      <w:r w:rsidR="00BA097E" w:rsidRPr="00867070">
        <w:rPr>
          <w:spacing w:val="-5"/>
          <w:w w:val="105"/>
          <w:sz w:val="28"/>
          <w:szCs w:val="28"/>
          <w:lang w:val="ru-RU"/>
        </w:rPr>
        <w:t xml:space="preserve"> </w:t>
      </w:r>
      <w:r w:rsidR="00BA097E" w:rsidRPr="00867070">
        <w:rPr>
          <w:w w:val="105"/>
          <w:sz w:val="28"/>
          <w:szCs w:val="28"/>
          <w:lang w:val="ru-RU"/>
        </w:rPr>
        <w:t>почта:</w:t>
      </w:r>
      <w:r w:rsidRPr="00867070">
        <w:rPr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minmol73@mail.ru</w:t>
      </w:r>
      <w:r w:rsidRPr="00867070">
        <w:rPr>
          <w:w w:val="105"/>
          <w:sz w:val="28"/>
          <w:szCs w:val="28"/>
          <w:lang w:val="ru-RU"/>
        </w:rPr>
        <w:t>.</w:t>
      </w:r>
      <w:r w:rsidR="00BA097E" w:rsidRPr="00867070">
        <w:rPr>
          <w:w w:val="105"/>
          <w:sz w:val="28"/>
          <w:szCs w:val="28"/>
          <w:lang w:val="ru-RU"/>
        </w:rPr>
        <w:tab/>
      </w:r>
    </w:p>
    <w:p w14:paraId="29D77193" w14:textId="77777777" w:rsidR="00573151" w:rsidRDefault="00BA097E" w:rsidP="00867070">
      <w:pPr>
        <w:ind w:firstLine="709"/>
        <w:jc w:val="both"/>
        <w:rPr>
          <w:w w:val="105"/>
          <w:sz w:val="28"/>
          <w:szCs w:val="28"/>
          <w:lang w:val="ru-RU"/>
        </w:rPr>
      </w:pPr>
      <w:r w:rsidRPr="00867070">
        <w:rPr>
          <w:w w:val="105"/>
          <w:sz w:val="28"/>
          <w:szCs w:val="28"/>
          <w:lang w:val="ru-RU"/>
        </w:rPr>
        <w:t>Также с проектами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вы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можете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ознакомится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на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едином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региональном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интернет-портале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для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размещения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проектов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нормативных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целях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их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общественного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обсуждения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проведения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независимой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экспертизы»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в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разделе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color w:val="262626"/>
          <w:w w:val="105"/>
          <w:sz w:val="28"/>
          <w:szCs w:val="28"/>
          <w:lang w:val="ru-RU"/>
        </w:rPr>
        <w:t>«Общественная</w:t>
      </w:r>
      <w:r w:rsidRPr="00867070">
        <w:rPr>
          <w:color w:val="262626"/>
          <w:spacing w:val="1"/>
          <w:w w:val="105"/>
          <w:sz w:val="28"/>
          <w:szCs w:val="28"/>
          <w:lang w:val="ru-RU"/>
        </w:rPr>
        <w:t xml:space="preserve"> </w:t>
      </w:r>
      <w:r w:rsidR="00275958">
        <w:rPr>
          <w:color w:val="262626"/>
          <w:spacing w:val="1"/>
          <w:w w:val="105"/>
          <w:sz w:val="28"/>
          <w:szCs w:val="28"/>
          <w:lang w:val="ru-RU"/>
        </w:rPr>
        <w:t xml:space="preserve">                                    </w:t>
      </w:r>
      <w:r w:rsidRPr="00867070">
        <w:rPr>
          <w:w w:val="105"/>
          <w:sz w:val="28"/>
          <w:szCs w:val="28"/>
          <w:lang w:val="ru-RU"/>
        </w:rPr>
        <w:t>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антикоррупционная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экспертиза»</w:t>
      </w:r>
      <w:r w:rsidR="00573151">
        <w:rPr>
          <w:w w:val="105"/>
          <w:sz w:val="28"/>
          <w:szCs w:val="28"/>
          <w:lang w:val="ru-RU"/>
        </w:rPr>
        <w:t>:</w:t>
      </w:r>
    </w:p>
    <w:p w14:paraId="6E8A4D36" w14:textId="76C97697" w:rsidR="00AD6A06" w:rsidRPr="00275958" w:rsidRDefault="00BA097E" w:rsidP="00867070">
      <w:pPr>
        <w:ind w:firstLine="709"/>
        <w:jc w:val="both"/>
        <w:rPr>
          <w:sz w:val="28"/>
          <w:szCs w:val="28"/>
          <w:u w:val="single"/>
          <w:lang w:val="ru-RU"/>
        </w:rPr>
      </w:pP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275958">
        <w:rPr>
          <w:w w:val="105"/>
          <w:sz w:val="28"/>
          <w:szCs w:val="28"/>
          <w:u w:val="single"/>
        </w:rPr>
        <w:t>https</w:t>
      </w:r>
      <w:r w:rsidRPr="00275958">
        <w:rPr>
          <w:w w:val="105"/>
          <w:sz w:val="28"/>
          <w:szCs w:val="28"/>
          <w:u w:val="single"/>
          <w:lang w:val="ru-RU"/>
        </w:rPr>
        <w:t>://</w:t>
      </w:r>
      <w:proofErr w:type="spellStart"/>
      <w:r w:rsidRPr="00275958">
        <w:rPr>
          <w:w w:val="105"/>
          <w:sz w:val="28"/>
          <w:szCs w:val="28"/>
          <w:u w:val="single"/>
        </w:rPr>
        <w:t>ulgov</w:t>
      </w:r>
      <w:proofErr w:type="spellEnd"/>
      <w:r w:rsidRPr="00275958">
        <w:rPr>
          <w:w w:val="105"/>
          <w:sz w:val="28"/>
          <w:szCs w:val="28"/>
          <w:u w:val="single"/>
          <w:lang w:val="ru-RU"/>
        </w:rPr>
        <w:t>.</w:t>
      </w:r>
      <w:proofErr w:type="spellStart"/>
      <w:r w:rsidRPr="00275958">
        <w:rPr>
          <w:w w:val="105"/>
          <w:sz w:val="28"/>
          <w:szCs w:val="28"/>
          <w:u w:val="single"/>
        </w:rPr>
        <w:t>ru</w:t>
      </w:r>
      <w:proofErr w:type="spellEnd"/>
      <w:r w:rsidRPr="00275958">
        <w:rPr>
          <w:w w:val="105"/>
          <w:sz w:val="28"/>
          <w:szCs w:val="28"/>
          <w:u w:val="single"/>
          <w:lang w:val="ru-RU"/>
        </w:rPr>
        <w:t>/</w:t>
      </w:r>
      <w:r w:rsidRPr="00275958">
        <w:rPr>
          <w:w w:val="105"/>
          <w:sz w:val="28"/>
          <w:szCs w:val="28"/>
          <w:u w:val="single"/>
        </w:rPr>
        <w:t>public</w:t>
      </w:r>
      <w:r w:rsidRPr="00275958">
        <w:rPr>
          <w:w w:val="105"/>
          <w:sz w:val="28"/>
          <w:szCs w:val="28"/>
          <w:u w:val="single"/>
          <w:lang w:val="ru-RU"/>
        </w:rPr>
        <w:t>-</w:t>
      </w:r>
      <w:r w:rsidRPr="00275958">
        <w:rPr>
          <w:w w:val="105"/>
          <w:sz w:val="28"/>
          <w:szCs w:val="28"/>
          <w:u w:val="single"/>
        </w:rPr>
        <w:t>anti</w:t>
      </w:r>
      <w:r w:rsidRPr="00275958">
        <w:rPr>
          <w:w w:val="105"/>
          <w:sz w:val="28"/>
          <w:szCs w:val="28"/>
          <w:u w:val="single"/>
          <w:lang w:val="ru-RU"/>
        </w:rPr>
        <w:t>-</w:t>
      </w:r>
      <w:r w:rsidRPr="00275958">
        <w:rPr>
          <w:w w:val="105"/>
          <w:sz w:val="28"/>
          <w:szCs w:val="28"/>
          <w:u w:val="single"/>
        </w:rPr>
        <w:t>corruption</w:t>
      </w:r>
      <w:r w:rsidRPr="00275958">
        <w:rPr>
          <w:w w:val="105"/>
          <w:sz w:val="28"/>
          <w:szCs w:val="28"/>
          <w:u w:val="single"/>
          <w:lang w:val="ru-RU"/>
        </w:rPr>
        <w:t>-</w:t>
      </w:r>
      <w:r w:rsidRPr="00275958">
        <w:rPr>
          <w:w w:val="105"/>
          <w:sz w:val="28"/>
          <w:szCs w:val="28"/>
          <w:u w:val="single"/>
        </w:rPr>
        <w:t>expertise</w:t>
      </w:r>
      <w:r w:rsidRPr="00275958">
        <w:rPr>
          <w:w w:val="105"/>
          <w:sz w:val="28"/>
          <w:szCs w:val="28"/>
          <w:u w:val="single"/>
          <w:lang w:val="ru-RU"/>
        </w:rPr>
        <w:t>/.</w:t>
      </w:r>
    </w:p>
    <w:p w14:paraId="0CA1744A" w14:textId="77777777" w:rsidR="00573151" w:rsidRDefault="00BA097E" w:rsidP="00867070">
      <w:pPr>
        <w:ind w:firstLine="709"/>
        <w:jc w:val="both"/>
        <w:rPr>
          <w:w w:val="105"/>
          <w:sz w:val="28"/>
          <w:szCs w:val="28"/>
          <w:lang w:val="ru-RU"/>
        </w:rPr>
      </w:pPr>
      <w:r w:rsidRPr="00867070">
        <w:rPr>
          <w:sz w:val="28"/>
          <w:szCs w:val="28"/>
          <w:lang w:val="ru-RU"/>
        </w:rPr>
        <w:t>С нормативными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правовыми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актами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Ульяновской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области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можно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ознакомиться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sz w:val="28"/>
          <w:szCs w:val="28"/>
          <w:lang w:val="ru-RU"/>
        </w:rPr>
        <w:t>на</w:t>
      </w:r>
      <w:r w:rsidRPr="00867070">
        <w:rPr>
          <w:spacing w:val="1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Официальном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интернет-портале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</w:t>
      </w:r>
      <w:r w:rsidRPr="00867070">
        <w:rPr>
          <w:w w:val="105"/>
          <w:sz w:val="28"/>
          <w:szCs w:val="28"/>
          <w:lang w:val="ru-RU"/>
        </w:rPr>
        <w:t>вовой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информации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Ульяновско</w:t>
      </w:r>
      <w:r w:rsidR="00275958">
        <w:rPr>
          <w:w w:val="105"/>
          <w:sz w:val="28"/>
          <w:szCs w:val="28"/>
          <w:lang w:val="ru-RU"/>
        </w:rPr>
        <w:t>й </w:t>
      </w:r>
      <w:r w:rsidRPr="00867070">
        <w:rPr>
          <w:w w:val="105"/>
          <w:sz w:val="28"/>
          <w:szCs w:val="28"/>
          <w:lang w:val="ru-RU"/>
        </w:rPr>
        <w:t>области</w:t>
      </w:r>
      <w:r w:rsidR="00573151">
        <w:rPr>
          <w:w w:val="105"/>
          <w:sz w:val="28"/>
          <w:szCs w:val="28"/>
          <w:lang w:val="ru-RU"/>
        </w:rPr>
        <w:t>:</w:t>
      </w:r>
      <w:r w:rsidR="00275958">
        <w:rPr>
          <w:w w:val="105"/>
          <w:sz w:val="28"/>
          <w:szCs w:val="28"/>
          <w:lang w:val="ru-RU"/>
        </w:rPr>
        <w:t xml:space="preserve"> </w:t>
      </w:r>
      <w:r w:rsidR="00573151">
        <w:rPr>
          <w:w w:val="105"/>
          <w:sz w:val="28"/>
          <w:szCs w:val="28"/>
          <w:lang w:val="ru-RU"/>
        </w:rPr>
        <w:t xml:space="preserve"> </w:t>
      </w:r>
    </w:p>
    <w:p w14:paraId="4AC103C8" w14:textId="5686CE34" w:rsidR="00AD6A06" w:rsidRPr="00275958" w:rsidRDefault="00573151" w:rsidP="00867070">
      <w:pPr>
        <w:ind w:firstLine="709"/>
        <w:jc w:val="both"/>
        <w:rPr>
          <w:sz w:val="28"/>
          <w:szCs w:val="28"/>
          <w:lang w:val="ru-RU"/>
        </w:rPr>
      </w:pPr>
      <w:hyperlink r:id="rId7" w:history="1">
        <w:r w:rsidRPr="001723DA">
          <w:rPr>
            <w:rStyle w:val="aa"/>
            <w:w w:val="105"/>
            <w:sz w:val="28"/>
            <w:szCs w:val="28"/>
          </w:rPr>
          <w:t>http</w:t>
        </w:r>
        <w:r w:rsidRPr="001723DA">
          <w:rPr>
            <w:rStyle w:val="aa"/>
            <w:w w:val="105"/>
            <w:sz w:val="28"/>
            <w:szCs w:val="28"/>
            <w:lang w:val="ru-RU"/>
          </w:rPr>
          <w:t>://</w:t>
        </w:r>
        <w:r w:rsidRPr="001723DA">
          <w:rPr>
            <w:rStyle w:val="aa"/>
            <w:w w:val="105"/>
            <w:sz w:val="28"/>
            <w:szCs w:val="28"/>
          </w:rPr>
          <w:t>publication</w:t>
        </w:r>
        <w:r w:rsidRPr="001723DA">
          <w:rPr>
            <w:rStyle w:val="aa"/>
            <w:w w:val="105"/>
            <w:sz w:val="28"/>
            <w:szCs w:val="28"/>
            <w:lang w:val="ru-RU"/>
          </w:rPr>
          <w:t>.</w:t>
        </w:r>
        <w:proofErr w:type="spellStart"/>
        <w:r w:rsidRPr="001723DA">
          <w:rPr>
            <w:rStyle w:val="aa"/>
            <w:w w:val="105"/>
            <w:sz w:val="28"/>
            <w:szCs w:val="28"/>
          </w:rPr>
          <w:t>pravo</w:t>
        </w:r>
        <w:proofErr w:type="spellEnd"/>
        <w:r w:rsidRPr="001723DA">
          <w:rPr>
            <w:rStyle w:val="aa"/>
            <w:w w:val="105"/>
            <w:sz w:val="28"/>
            <w:szCs w:val="28"/>
            <w:lang w:val="ru-RU"/>
          </w:rPr>
          <w:t>.</w:t>
        </w:r>
        <w:r w:rsidRPr="001723DA">
          <w:rPr>
            <w:rStyle w:val="aa"/>
            <w:w w:val="105"/>
            <w:sz w:val="28"/>
            <w:szCs w:val="28"/>
          </w:rPr>
          <w:t>gov</w:t>
        </w:r>
        <w:r w:rsidRPr="001723DA">
          <w:rPr>
            <w:rStyle w:val="aa"/>
            <w:w w:val="105"/>
            <w:sz w:val="28"/>
            <w:szCs w:val="28"/>
            <w:lang w:val="ru-RU"/>
          </w:rPr>
          <w:t>.</w:t>
        </w:r>
        <w:proofErr w:type="spellStart"/>
        <w:r w:rsidRPr="001723DA">
          <w:rPr>
            <w:rStyle w:val="aa"/>
            <w:w w:val="105"/>
            <w:sz w:val="28"/>
            <w:szCs w:val="28"/>
          </w:rPr>
          <w:t>ru</w:t>
        </w:r>
        <w:proofErr w:type="spellEnd"/>
        <w:r w:rsidRPr="001723DA">
          <w:rPr>
            <w:rStyle w:val="aa"/>
            <w:w w:val="105"/>
            <w:sz w:val="28"/>
            <w:szCs w:val="28"/>
            <w:lang w:val="ru-RU"/>
          </w:rPr>
          <w:t>/</w:t>
        </w:r>
        <w:proofErr w:type="spellStart"/>
        <w:r w:rsidRPr="001723DA">
          <w:rPr>
            <w:rStyle w:val="aa"/>
            <w:w w:val="105"/>
            <w:sz w:val="28"/>
            <w:szCs w:val="28"/>
          </w:rPr>
          <w:t>SignatoryAuthority</w:t>
        </w:r>
        <w:proofErr w:type="spellEnd"/>
        <w:r w:rsidRPr="001723DA">
          <w:rPr>
            <w:rStyle w:val="aa"/>
            <w:w w:val="105"/>
            <w:sz w:val="28"/>
            <w:szCs w:val="28"/>
            <w:lang w:val="ru-RU"/>
          </w:rPr>
          <w:t>/</w:t>
        </w:r>
        <w:r w:rsidRPr="001723DA">
          <w:rPr>
            <w:rStyle w:val="aa"/>
            <w:w w:val="105"/>
            <w:sz w:val="28"/>
            <w:szCs w:val="28"/>
          </w:rPr>
          <w:t>region</w:t>
        </w:r>
        <w:r w:rsidRPr="001723DA">
          <w:rPr>
            <w:rStyle w:val="aa"/>
            <w:w w:val="105"/>
            <w:sz w:val="28"/>
            <w:szCs w:val="28"/>
            <w:lang w:val="ru-RU"/>
          </w:rPr>
          <w:t>73.</w:t>
        </w:r>
      </w:hyperlink>
      <w:r w:rsidR="00275958">
        <w:rPr>
          <w:w w:val="105"/>
          <w:sz w:val="28"/>
          <w:szCs w:val="28"/>
          <w:lang w:val="ru-RU"/>
        </w:rPr>
        <w:t xml:space="preserve">  </w:t>
      </w:r>
    </w:p>
    <w:p w14:paraId="5A950498" w14:textId="0AF5B005" w:rsidR="00AD6A06" w:rsidRPr="000652DF" w:rsidRDefault="00BA097E" w:rsidP="00867070">
      <w:pPr>
        <w:ind w:firstLine="709"/>
        <w:jc w:val="both"/>
        <w:rPr>
          <w:sz w:val="24"/>
          <w:lang w:val="ru-RU"/>
        </w:rPr>
      </w:pPr>
      <w:r w:rsidRPr="00867070">
        <w:rPr>
          <w:w w:val="105"/>
          <w:sz w:val="28"/>
          <w:szCs w:val="28"/>
          <w:lang w:val="ru-RU"/>
        </w:rPr>
        <w:t>Рассчитываем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на конструктивное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сотрудничество и будем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признательны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за ваши</w:t>
      </w:r>
      <w:r w:rsidRPr="00867070">
        <w:rPr>
          <w:spacing w:val="1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 xml:space="preserve">предложения </w:t>
      </w:r>
      <w:r w:rsidRPr="00867070">
        <w:rPr>
          <w:color w:val="262626"/>
          <w:w w:val="105"/>
          <w:sz w:val="28"/>
          <w:szCs w:val="28"/>
          <w:lang w:val="ru-RU"/>
        </w:rPr>
        <w:t xml:space="preserve">и </w:t>
      </w:r>
      <w:r w:rsidRPr="00867070">
        <w:rPr>
          <w:w w:val="105"/>
          <w:sz w:val="28"/>
          <w:szCs w:val="28"/>
          <w:lang w:val="ru-RU"/>
        </w:rPr>
        <w:t xml:space="preserve">замечания </w:t>
      </w:r>
      <w:r w:rsidRPr="00867070">
        <w:rPr>
          <w:w w:val="105"/>
          <w:sz w:val="28"/>
          <w:szCs w:val="28"/>
          <w:lang w:val="ru-RU"/>
        </w:rPr>
        <w:t xml:space="preserve">по </w:t>
      </w:r>
      <w:proofErr w:type="gramStart"/>
      <w:r w:rsidRPr="00867070">
        <w:rPr>
          <w:w w:val="105"/>
          <w:sz w:val="28"/>
          <w:szCs w:val="28"/>
          <w:lang w:val="ru-RU"/>
        </w:rPr>
        <w:t xml:space="preserve">содержанию,  </w:t>
      </w:r>
      <w:r w:rsidRPr="00867070">
        <w:rPr>
          <w:spacing w:val="38"/>
          <w:w w:val="105"/>
          <w:sz w:val="28"/>
          <w:szCs w:val="28"/>
          <w:lang w:val="ru-RU"/>
        </w:rPr>
        <w:t xml:space="preserve"> </w:t>
      </w:r>
      <w:proofErr w:type="gramEnd"/>
      <w:r w:rsidRPr="00867070">
        <w:rPr>
          <w:w w:val="105"/>
          <w:sz w:val="28"/>
          <w:szCs w:val="28"/>
          <w:lang w:val="ru-RU"/>
        </w:rPr>
        <w:t xml:space="preserve">разрабатываемых </w:t>
      </w:r>
      <w:r w:rsidRPr="00867070">
        <w:rPr>
          <w:w w:val="105"/>
          <w:sz w:val="28"/>
          <w:szCs w:val="28"/>
          <w:lang w:val="ru-RU"/>
        </w:rPr>
        <w:t>Министерством</w:t>
      </w:r>
      <w:r w:rsidR="00867070" w:rsidRPr="00867070">
        <w:rPr>
          <w:w w:val="105"/>
          <w:sz w:val="28"/>
          <w:szCs w:val="28"/>
          <w:lang w:val="ru-RU"/>
        </w:rPr>
        <w:t xml:space="preserve"> молодёжного развития </w:t>
      </w:r>
      <w:r w:rsidRPr="00867070">
        <w:rPr>
          <w:w w:val="105"/>
          <w:sz w:val="28"/>
          <w:szCs w:val="28"/>
          <w:lang w:val="ru-RU"/>
        </w:rPr>
        <w:t xml:space="preserve">Ульяновской </w:t>
      </w:r>
      <w:r w:rsidRPr="00867070">
        <w:rPr>
          <w:spacing w:val="4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области</w:t>
      </w:r>
      <w:r w:rsidRPr="00867070">
        <w:rPr>
          <w:spacing w:val="59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проектов</w:t>
      </w:r>
      <w:r w:rsidRPr="00867070">
        <w:rPr>
          <w:spacing w:val="59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 xml:space="preserve">нормативных </w:t>
      </w:r>
      <w:r w:rsidRPr="00867070">
        <w:rPr>
          <w:spacing w:val="10"/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правовых</w:t>
      </w:r>
      <w:r w:rsidR="00867070" w:rsidRPr="00867070">
        <w:rPr>
          <w:w w:val="105"/>
          <w:sz w:val="28"/>
          <w:szCs w:val="28"/>
          <w:lang w:val="ru-RU"/>
        </w:rPr>
        <w:t xml:space="preserve"> </w:t>
      </w:r>
      <w:r w:rsidRPr="00867070">
        <w:rPr>
          <w:w w:val="105"/>
          <w:sz w:val="28"/>
          <w:szCs w:val="28"/>
          <w:lang w:val="ru-RU"/>
        </w:rPr>
        <w:t>актов.</w:t>
      </w:r>
    </w:p>
    <w:sectPr w:rsidR="00AD6A06" w:rsidRPr="000652DF" w:rsidSect="000652DF">
      <w:headerReference w:type="default" r:id="rId8"/>
      <w:pgSz w:w="11910" w:h="16840"/>
      <w:pgMar w:top="1134" w:right="567" w:bottom="1134" w:left="1701" w:header="111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F017" w14:textId="77777777" w:rsidR="00BA097E" w:rsidRDefault="00BA097E">
      <w:r>
        <w:separator/>
      </w:r>
    </w:p>
  </w:endnote>
  <w:endnote w:type="continuationSeparator" w:id="0">
    <w:p w14:paraId="7F5B6753" w14:textId="77777777" w:rsidR="00BA097E" w:rsidRDefault="00BA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DC5C" w14:textId="77777777" w:rsidR="00BA097E" w:rsidRDefault="00BA097E">
      <w:r>
        <w:separator/>
      </w:r>
    </w:p>
  </w:footnote>
  <w:footnote w:type="continuationSeparator" w:id="0">
    <w:p w14:paraId="2348991A" w14:textId="77777777" w:rsidR="00BA097E" w:rsidRDefault="00BA0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2A0C" w14:textId="77777777" w:rsidR="00AD6A06" w:rsidRDefault="00BA097E">
    <w:pPr>
      <w:pStyle w:val="a3"/>
      <w:spacing w:line="14" w:lineRule="auto"/>
      <w:jc w:val="left"/>
      <w:rPr>
        <w:sz w:val="20"/>
      </w:rPr>
    </w:pPr>
    <w:r>
      <w:pict w14:anchorId="2AC0AA5C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33.3pt;margin-top:54.65pt;width:12.95pt;height:15.9pt;z-index:-251658752;mso-position-horizontal-relative:page;mso-position-vertical-relative:page" filled="f" stroked="f">
          <v:textbox inset="0,0,0,0">
            <w:txbxContent>
              <w:p w14:paraId="3C544977" w14:textId="16104488" w:rsidR="00AD6A06" w:rsidRDefault="00AD6A06">
                <w:pPr>
                  <w:spacing w:before="9"/>
                  <w:ind w:left="60"/>
                  <w:rPr>
                    <w:sz w:val="25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35E6E"/>
    <w:multiLevelType w:val="hybridMultilevel"/>
    <w:tmpl w:val="EF9CDDB4"/>
    <w:lvl w:ilvl="0" w:tplc="FFFFFFFF">
      <w:start w:val="5"/>
      <w:numFmt w:val="decimal"/>
      <w:lvlText w:val="%1)"/>
      <w:lvlJc w:val="left"/>
      <w:pPr>
        <w:ind w:left="1449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w w:val="100"/>
        <w:sz w:val="24"/>
        <w:szCs w:val="24"/>
      </w:rPr>
    </w:lvl>
    <w:lvl w:ilvl="1" w:tplc="FFFFFFFF">
      <w:numFmt w:val="bullet"/>
      <w:lvlText w:val="•"/>
      <w:lvlJc w:val="left"/>
      <w:pPr>
        <w:ind w:left="2281" w:hanging="295"/>
      </w:pPr>
      <w:rPr>
        <w:rFonts w:hint="default"/>
      </w:rPr>
    </w:lvl>
    <w:lvl w:ilvl="2" w:tplc="FFFFFFFF">
      <w:numFmt w:val="bullet"/>
      <w:lvlText w:val="•"/>
      <w:lvlJc w:val="left"/>
      <w:pPr>
        <w:ind w:left="3123" w:hanging="295"/>
      </w:pPr>
      <w:rPr>
        <w:rFonts w:hint="default"/>
      </w:rPr>
    </w:lvl>
    <w:lvl w:ilvl="3" w:tplc="FFFFFFFF">
      <w:numFmt w:val="bullet"/>
      <w:lvlText w:val="•"/>
      <w:lvlJc w:val="left"/>
      <w:pPr>
        <w:ind w:left="3965" w:hanging="295"/>
      </w:pPr>
      <w:rPr>
        <w:rFonts w:hint="default"/>
      </w:rPr>
    </w:lvl>
    <w:lvl w:ilvl="4" w:tplc="FFFFFFFF">
      <w:numFmt w:val="bullet"/>
      <w:lvlText w:val="•"/>
      <w:lvlJc w:val="left"/>
      <w:pPr>
        <w:ind w:left="4807" w:hanging="295"/>
      </w:pPr>
      <w:rPr>
        <w:rFonts w:hint="default"/>
      </w:rPr>
    </w:lvl>
    <w:lvl w:ilvl="5" w:tplc="FFFFFFFF">
      <w:numFmt w:val="bullet"/>
      <w:lvlText w:val="•"/>
      <w:lvlJc w:val="left"/>
      <w:pPr>
        <w:ind w:left="5649" w:hanging="295"/>
      </w:pPr>
      <w:rPr>
        <w:rFonts w:hint="default"/>
      </w:rPr>
    </w:lvl>
    <w:lvl w:ilvl="6" w:tplc="FFFFFFFF">
      <w:numFmt w:val="bullet"/>
      <w:lvlText w:val="•"/>
      <w:lvlJc w:val="left"/>
      <w:pPr>
        <w:ind w:left="6491" w:hanging="295"/>
      </w:pPr>
      <w:rPr>
        <w:rFonts w:hint="default"/>
      </w:rPr>
    </w:lvl>
    <w:lvl w:ilvl="7" w:tplc="FFFFFFFF">
      <w:numFmt w:val="bullet"/>
      <w:lvlText w:val="•"/>
      <w:lvlJc w:val="left"/>
      <w:pPr>
        <w:ind w:left="7333" w:hanging="295"/>
      </w:pPr>
      <w:rPr>
        <w:rFonts w:hint="default"/>
      </w:rPr>
    </w:lvl>
    <w:lvl w:ilvl="8" w:tplc="FFFFFFFF">
      <w:numFmt w:val="bullet"/>
      <w:lvlText w:val="•"/>
      <w:lvlJc w:val="left"/>
      <w:pPr>
        <w:ind w:left="8175" w:hanging="295"/>
      </w:pPr>
      <w:rPr>
        <w:rFonts w:hint="default"/>
      </w:rPr>
    </w:lvl>
  </w:abstractNum>
  <w:abstractNum w:abstractNumId="1" w15:restartNumberingAfterBreak="0">
    <w:nsid w:val="67AA2B29"/>
    <w:multiLevelType w:val="hybridMultilevel"/>
    <w:tmpl w:val="136C9692"/>
    <w:lvl w:ilvl="0" w:tplc="FFFFFFFF">
      <w:start w:val="1"/>
      <w:numFmt w:val="decimal"/>
      <w:lvlText w:val="%1)"/>
      <w:lvlJc w:val="left"/>
      <w:pPr>
        <w:ind w:left="410" w:hanging="35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w w:val="105"/>
        <w:sz w:val="24"/>
        <w:szCs w:val="24"/>
      </w:rPr>
    </w:lvl>
    <w:lvl w:ilvl="1" w:tplc="FFFFFFFF">
      <w:numFmt w:val="bullet"/>
      <w:lvlText w:val="•"/>
      <w:lvlJc w:val="left"/>
      <w:pPr>
        <w:ind w:left="1363" w:hanging="357"/>
      </w:pPr>
      <w:rPr>
        <w:rFonts w:hint="default"/>
      </w:rPr>
    </w:lvl>
    <w:lvl w:ilvl="2" w:tplc="FFFFFFFF">
      <w:numFmt w:val="bullet"/>
      <w:lvlText w:val="•"/>
      <w:lvlJc w:val="left"/>
      <w:pPr>
        <w:ind w:left="2307" w:hanging="357"/>
      </w:pPr>
      <w:rPr>
        <w:rFonts w:hint="default"/>
      </w:rPr>
    </w:lvl>
    <w:lvl w:ilvl="3" w:tplc="FFFFFFFF">
      <w:numFmt w:val="bullet"/>
      <w:lvlText w:val="•"/>
      <w:lvlJc w:val="left"/>
      <w:pPr>
        <w:ind w:left="3251" w:hanging="357"/>
      </w:pPr>
      <w:rPr>
        <w:rFonts w:hint="default"/>
      </w:rPr>
    </w:lvl>
    <w:lvl w:ilvl="4" w:tplc="FFFFFFFF">
      <w:numFmt w:val="bullet"/>
      <w:lvlText w:val="•"/>
      <w:lvlJc w:val="left"/>
      <w:pPr>
        <w:ind w:left="4195" w:hanging="357"/>
      </w:pPr>
      <w:rPr>
        <w:rFonts w:hint="default"/>
      </w:rPr>
    </w:lvl>
    <w:lvl w:ilvl="5" w:tplc="FFFFFFFF">
      <w:numFmt w:val="bullet"/>
      <w:lvlText w:val="•"/>
      <w:lvlJc w:val="left"/>
      <w:pPr>
        <w:ind w:left="5139" w:hanging="357"/>
      </w:pPr>
      <w:rPr>
        <w:rFonts w:hint="default"/>
      </w:rPr>
    </w:lvl>
    <w:lvl w:ilvl="6" w:tplc="FFFFFFFF">
      <w:numFmt w:val="bullet"/>
      <w:lvlText w:val="•"/>
      <w:lvlJc w:val="left"/>
      <w:pPr>
        <w:ind w:left="6083" w:hanging="357"/>
      </w:pPr>
      <w:rPr>
        <w:rFonts w:hint="default"/>
      </w:rPr>
    </w:lvl>
    <w:lvl w:ilvl="7" w:tplc="FFFFFFFF">
      <w:numFmt w:val="bullet"/>
      <w:lvlText w:val="•"/>
      <w:lvlJc w:val="left"/>
      <w:pPr>
        <w:ind w:left="7027" w:hanging="357"/>
      </w:pPr>
      <w:rPr>
        <w:rFonts w:hint="default"/>
      </w:rPr>
    </w:lvl>
    <w:lvl w:ilvl="8" w:tplc="FFFFFFFF">
      <w:numFmt w:val="bullet"/>
      <w:lvlText w:val="•"/>
      <w:lvlJc w:val="left"/>
      <w:pPr>
        <w:ind w:left="7971" w:hanging="357"/>
      </w:pPr>
      <w:rPr>
        <w:rFonts w:hint="default"/>
      </w:rPr>
    </w:lvl>
  </w:abstractNum>
  <w:abstractNum w:abstractNumId="2" w15:restartNumberingAfterBreak="0">
    <w:nsid w:val="7A5E3075"/>
    <w:multiLevelType w:val="hybridMultilevel"/>
    <w:tmpl w:val="51246136"/>
    <w:lvl w:ilvl="0" w:tplc="FFFFFFFF">
      <w:start w:val="11"/>
      <w:numFmt w:val="decimal"/>
      <w:lvlText w:val="%1)"/>
      <w:lvlJc w:val="left"/>
      <w:pPr>
        <w:ind w:left="1665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w w:val="103"/>
        <w:sz w:val="24"/>
        <w:szCs w:val="24"/>
      </w:rPr>
    </w:lvl>
    <w:lvl w:ilvl="1" w:tplc="FFFFFFFF">
      <w:numFmt w:val="bullet"/>
      <w:lvlText w:val="•"/>
      <w:lvlJc w:val="left"/>
      <w:pPr>
        <w:ind w:left="2479" w:hanging="552"/>
      </w:pPr>
      <w:rPr>
        <w:rFonts w:hint="default"/>
      </w:rPr>
    </w:lvl>
    <w:lvl w:ilvl="2" w:tplc="FFFFFFFF">
      <w:numFmt w:val="bullet"/>
      <w:lvlText w:val="•"/>
      <w:lvlJc w:val="left"/>
      <w:pPr>
        <w:ind w:left="3299" w:hanging="552"/>
      </w:pPr>
      <w:rPr>
        <w:rFonts w:hint="default"/>
      </w:rPr>
    </w:lvl>
    <w:lvl w:ilvl="3" w:tplc="FFFFFFFF">
      <w:numFmt w:val="bullet"/>
      <w:lvlText w:val="•"/>
      <w:lvlJc w:val="left"/>
      <w:pPr>
        <w:ind w:left="4119" w:hanging="552"/>
      </w:pPr>
      <w:rPr>
        <w:rFonts w:hint="default"/>
      </w:rPr>
    </w:lvl>
    <w:lvl w:ilvl="4" w:tplc="FFFFFFFF">
      <w:numFmt w:val="bullet"/>
      <w:lvlText w:val="•"/>
      <w:lvlJc w:val="left"/>
      <w:pPr>
        <w:ind w:left="4939" w:hanging="552"/>
      </w:pPr>
      <w:rPr>
        <w:rFonts w:hint="default"/>
      </w:rPr>
    </w:lvl>
    <w:lvl w:ilvl="5" w:tplc="FFFFFFFF">
      <w:numFmt w:val="bullet"/>
      <w:lvlText w:val="•"/>
      <w:lvlJc w:val="left"/>
      <w:pPr>
        <w:ind w:left="5759" w:hanging="552"/>
      </w:pPr>
      <w:rPr>
        <w:rFonts w:hint="default"/>
      </w:rPr>
    </w:lvl>
    <w:lvl w:ilvl="6" w:tplc="FFFFFFFF">
      <w:numFmt w:val="bullet"/>
      <w:lvlText w:val="•"/>
      <w:lvlJc w:val="left"/>
      <w:pPr>
        <w:ind w:left="6579" w:hanging="552"/>
      </w:pPr>
      <w:rPr>
        <w:rFonts w:hint="default"/>
      </w:rPr>
    </w:lvl>
    <w:lvl w:ilvl="7" w:tplc="FFFFFFFF">
      <w:numFmt w:val="bullet"/>
      <w:lvlText w:val="•"/>
      <w:lvlJc w:val="left"/>
      <w:pPr>
        <w:ind w:left="7399" w:hanging="552"/>
      </w:pPr>
      <w:rPr>
        <w:rFonts w:hint="default"/>
      </w:rPr>
    </w:lvl>
    <w:lvl w:ilvl="8" w:tplc="FFFFFFFF">
      <w:numFmt w:val="bullet"/>
      <w:lvlText w:val="•"/>
      <w:lvlJc w:val="left"/>
      <w:pPr>
        <w:ind w:left="8219" w:hanging="55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6A06"/>
    <w:rsid w:val="000652DF"/>
    <w:rsid w:val="00275958"/>
    <w:rsid w:val="00573151"/>
    <w:rsid w:val="00867070"/>
    <w:rsid w:val="00AD6A06"/>
    <w:rsid w:val="00BA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C0D180"/>
  <w15:docId w15:val="{C58483FB-25E4-4387-AA5F-C4C47A906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"/>
      <w:ind w:left="60"/>
    </w:pPr>
    <w:rPr>
      <w:sz w:val="25"/>
      <w:szCs w:val="25"/>
    </w:rPr>
  </w:style>
  <w:style w:type="paragraph" w:styleId="a5">
    <w:name w:val="List Paragraph"/>
    <w:basedOn w:val="a"/>
    <w:uiPriority w:val="1"/>
    <w:qFormat/>
    <w:pPr>
      <w:spacing w:before="4"/>
      <w:ind w:left="410" w:hanging="58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652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52D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0652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52DF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867070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867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SignatoryAuthority/region73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ФинНина</cp:lastModifiedBy>
  <cp:revision>3</cp:revision>
  <dcterms:created xsi:type="dcterms:W3CDTF">2023-06-23T10:50:00Z</dcterms:created>
  <dcterms:modified xsi:type="dcterms:W3CDTF">2023-06-23T11:06:00Z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LastSaved">
    <vt:filetime>2023-06-23T00:00:00Z</vt:filetime>
  </property>
</Properties>
</file>